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00" w:after="75"/>
        <w:jc w:val="both"/>
        <w:rPr>
          <w:rFonts w:ascii="Arial" w:hAnsi="Arial" w:eastAsia="Times New Roman" w:cs="Arial"/>
          <w:b/>
          <w:bCs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Благодійний Фонд «Волонтерський Рух України» створено з метою надання  підтримки захисникам України, які саме в ці хвилини боронять найрідніше: свою землю та своїх близьких. Лінія фронту наразі складається з безлічі найгарячіших точок, де потрібна допомога нашим військовим.</w:t>
      </w:r>
    </w:p>
    <w:p>
      <w:pPr>
        <w:pStyle w:val="Normal"/>
        <w:spacing w:lineRule="auto" w:line="240" w:before="300" w:after="75"/>
        <w:rPr>
          <w:rFonts w:ascii="Arial" w:hAnsi="Arial" w:cs="Arial"/>
          <w:b/>
          <w:bCs/>
          <w:color w:val="405E66"/>
          <w:sz w:val="36"/>
          <w:szCs w:val="36"/>
          <w:shd w:fill="FFFFFF" w:val="clear"/>
          <w:lang w:val="uk-UA"/>
        </w:rPr>
      </w:pPr>
      <w:r>
        <w:rPr>
          <w:rFonts w:cs="Arial" w:ascii="Arial" w:hAnsi="Arial"/>
          <w:b/>
          <w:bCs/>
          <w:color w:val="405E66"/>
          <w:sz w:val="36"/>
          <w:szCs w:val="36"/>
          <w:shd w:fill="FFFFFF" w:val="clear"/>
          <w:lang w:val="uk-UA"/>
        </w:rPr>
        <w:t>Фонд оголошує відкритий конкурс на посаду регіонального координатора/ки</w:t>
      </w:r>
    </w:p>
    <w:p>
      <w:pPr>
        <w:pStyle w:val="Normal"/>
        <w:spacing w:lineRule="auto" w:line="240" w:before="300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Побажання до кандидата:</w:t>
      </w:r>
    </w:p>
    <w:p>
      <w:pPr>
        <w:pStyle w:val="Normal"/>
        <w:numPr>
          <w:ilvl w:val="0"/>
          <w:numId w:val="1"/>
        </w:numPr>
        <w:spacing w:lineRule="auto" w:line="240" w:beforeAutospacing="1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вища освіта.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від 2 років практичного досвіду управління проектами; досвід роботи у благодійних організаціях або попередня громадська діяльність буде перевагою.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Уміння обробляти великі обсяги різноманітної інформації, проводити її аналіз та формувати звіти.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Вміння дотримуватися дедлайнів.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Сильні комунікаційні навички.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Вільне володіння українською мовою.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Комп’ютерна грамотність (MS Office).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50" w:before="0" w:afterAutospacing="1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Готовність до відряджень.</w:t>
      </w:r>
    </w:p>
    <w:p>
      <w:pPr>
        <w:pStyle w:val="Normal"/>
        <w:spacing w:lineRule="auto" w:line="240" w:before="300" w:after="75"/>
        <w:jc w:val="both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b/>
          <w:bCs/>
          <w:color w:val="2C3F52"/>
          <w:sz w:val="26"/>
          <w:szCs w:val="26"/>
          <w:lang w:val="uk-UA" w:eastAsia="ru-RU"/>
        </w:rPr>
        <w:t>Функціональні обов’язки 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30"/>
        <w:ind w:left="709" w:right="240" w:hanging="425"/>
        <w:textAlignment w:val="baseline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здійснення загальної координації поточних заходів проекту;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30"/>
        <w:ind w:left="709" w:right="240" w:hanging="425"/>
        <w:textAlignment w:val="baseline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підтримка та розвиток партнерства із ключовими, діючими та потенційними учасниками проекту, з представниками організацій і громад;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Забезпечення ефективної комунікації задля виконання цілей проекту;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Збір інформації для інформаційних та аналітичних матеріалів;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Участь у зустрічах та подіях, що необхідні для реалізації проекту;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450" w:before="0" w:after="0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Забезпечення виконання запланованих робіт у відповідності до кошторису та плану проекту, перевірка фінансових документів, участь у підготовці тендерної документації та договорів;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30"/>
        <w:ind w:left="720" w:right="240" w:hanging="360"/>
        <w:textAlignment w:val="baseline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підготовка офіційних листів, звернень до державних установ та партнерських організацій;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450" w:before="0" w:afterAutospacing="1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підготовка планів та  змістовних щомісячних, щоквартальних звітів за проектом.</w:t>
      </w:r>
    </w:p>
    <w:p>
      <w:pPr>
        <w:pStyle w:val="HTMLPreformatted"/>
        <w:shd w:val="clear" w:color="auto" w:fill="F8F9FA"/>
        <w:spacing w:lineRule="atLeast" w:line="540"/>
        <w:rPr>
          <w:rFonts w:ascii="Arial" w:hAnsi="Arial" w:cs="Arial"/>
          <w:b/>
          <w:bCs/>
          <w:color w:val="2C3F52"/>
          <w:sz w:val="26"/>
          <w:szCs w:val="26"/>
          <w:lang w:val="uk-UA"/>
        </w:rPr>
      </w:pPr>
      <w:r>
        <w:rPr>
          <w:rFonts w:cs="Arial" w:ascii="Arial" w:hAnsi="Arial"/>
          <w:b/>
          <w:bCs/>
          <w:color w:val="2C3F52"/>
          <w:sz w:val="26"/>
          <w:szCs w:val="26"/>
          <w:lang w:val="uk-UA"/>
        </w:rPr>
        <w:t xml:space="preserve">Що ми пропонуємо: </w:t>
      </w:r>
    </w:p>
    <w:p>
      <w:pPr>
        <w:pStyle w:val="Normal"/>
        <w:spacing w:lineRule="auto" w:line="240" w:beforeAutospacing="1" w:after="75"/>
        <w:rPr>
          <w:rFonts w:ascii="Arial" w:hAnsi="Arial" w:cs="Arial"/>
          <w:color w:val="2C3F52"/>
          <w:sz w:val="26"/>
          <w:szCs w:val="26"/>
          <w:lang w:val="uk-UA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Робота у “БФ “«Волонтерський Рух України» ” — це можливість допомагати десяткам тисяч людей, які зараз потребують підтримки, м</w:t>
      </w:r>
      <w:r>
        <w:rPr>
          <w:rFonts w:cs="Arial" w:ascii="Arial" w:hAnsi="Arial"/>
          <w:color w:val="2C3F52"/>
          <w:sz w:val="26"/>
          <w:szCs w:val="26"/>
          <w:lang w:val="uk-UA"/>
        </w:rPr>
        <w:t>ожливість зробити внесок у наближення нашої перемоги.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Гідна заробітна плата (обговорюється з успішним кандидатом).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Графік понед - п’ятниця 9-18.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  <w:t>Комфортні робочі умови (Одеса, вул. Гагаріна, 12, а).</w:t>
      </w:r>
    </w:p>
    <w:p>
      <w:pPr>
        <w:pStyle w:val="Normal"/>
        <w:spacing w:lineRule="auto" w:line="240" w:beforeAutospacing="1" w:after="75"/>
        <w:rPr>
          <w:rFonts w:ascii="Arial" w:hAnsi="Arial" w:eastAsia="Times New Roman" w:cs="Arial"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color w:val="2C3F52"/>
          <w:sz w:val="26"/>
          <w:szCs w:val="26"/>
          <w:lang w:val="uk-UA" w:eastAsia="ru-RU"/>
        </w:rPr>
      </w:r>
    </w:p>
    <w:p>
      <w:pPr>
        <w:pStyle w:val="Normal"/>
        <w:spacing w:lineRule="auto" w:line="240" w:beforeAutospacing="1" w:after="75"/>
        <w:jc w:val="both"/>
        <w:rPr>
          <w:rFonts w:ascii="Arial" w:hAnsi="Arial" w:eastAsia="Times New Roman" w:cs="Arial"/>
          <w:i/>
          <w:i/>
          <w:iCs/>
          <w:color w:val="2C3F52"/>
          <w:sz w:val="26"/>
          <w:szCs w:val="26"/>
          <w:lang w:val="uk-UA" w:eastAsia="ru-RU"/>
        </w:rPr>
      </w:pPr>
      <w:r>
        <w:rPr>
          <w:rFonts w:eastAsia="Times New Roman" w:cs="Arial" w:ascii="Arial" w:hAnsi="Arial"/>
          <w:i/>
          <w:iCs/>
          <w:color w:val="2C3F52"/>
          <w:sz w:val="26"/>
          <w:szCs w:val="26"/>
          <w:lang w:val="uk-UA" w:eastAsia="ru-RU"/>
        </w:rPr>
        <w:t xml:space="preserve">Чекаємо на Ваше резюме із зазначенням побажань із заробітної плати. </w:t>
      </w:r>
    </w:p>
    <w:p>
      <w:pPr>
        <w:pStyle w:val="Normal"/>
        <w:spacing w:before="0" w:after="160"/>
        <w:jc w:val="both"/>
        <w:rPr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b79ab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cb79a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79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b79ab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cb79a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LibreOffice/7.5.1.2$Windows_X86_64 LibreOffice_project/fcbaee479e84c6cd81291587d2ee68cba099e129</Application>
  <AppVersion>15.0000</AppVersion>
  <Pages>2</Pages>
  <Words>259</Words>
  <Characters>1727</Characters>
  <CharactersWithSpaces>1949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2023-02-13T14:35:00Z</dcterms:created>
  <dc:creator>Viktoriya Trifonova</dc:creator>
  <dc:description/>
  <dc:language>uk-UA</dc:language>
  <cp:lastModifiedBy>Viktoriia Trifonova</cp:lastModifiedBy>
  <dcterms:modified xsi:type="dcterms:W3CDTF">2023-02-13T15:59:00Z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